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F2" w:rsidRDefault="008736F2" w:rsidP="008736F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7683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ЧЕЛЯБИНСКАЯ ОБЛАСТЬ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АЛМИНИСТРАЦИЯ</w:t>
      </w:r>
      <w:r w:rsidR="00E522BC">
        <w:rPr>
          <w:rFonts w:ascii="Times New Roman" w:hAnsi="Times New Roman" w:cs="Times New Roman"/>
          <w:b/>
          <w:sz w:val="28"/>
          <w:szCs w:val="28"/>
        </w:rPr>
        <w:t xml:space="preserve">  КАРАКУЛЬСКОГО</w:t>
      </w:r>
      <w:r w:rsidRPr="008736F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736F2" w:rsidRPr="008736F2" w:rsidRDefault="008736F2" w:rsidP="008736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8736F2" w:rsidRPr="008736F2" w:rsidRDefault="008736F2" w:rsidP="00873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F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АСПОРЯЖЕНИЕ</w:t>
      </w:r>
    </w:p>
    <w:p w:rsidR="008736F2" w:rsidRDefault="008736F2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6F2" w:rsidRDefault="008736F2" w:rsidP="008736F2">
      <w:pPr>
        <w:pStyle w:val="ConsPlusTitle"/>
        <w:jc w:val="right"/>
        <w:rPr>
          <w:rFonts w:ascii="Times New Roman" w:hAnsi="Times New Roman"/>
          <w:b w:val="0"/>
          <w:sz w:val="28"/>
          <w:szCs w:val="28"/>
        </w:rPr>
      </w:pPr>
    </w:p>
    <w:p w:rsidR="008736F2" w:rsidRPr="008736F2" w:rsidRDefault="008736F2" w:rsidP="008736F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736F2">
        <w:rPr>
          <w:rFonts w:ascii="Times New Roman" w:hAnsi="Times New Roman" w:cs="Times New Roman"/>
          <w:b w:val="0"/>
          <w:sz w:val="28"/>
          <w:szCs w:val="28"/>
        </w:rPr>
        <w:t xml:space="preserve">от  08.04.2025  г. №  </w:t>
      </w:r>
      <w:r w:rsidR="00DF5CD9">
        <w:rPr>
          <w:rFonts w:ascii="Times New Roman" w:hAnsi="Times New Roman" w:cs="Times New Roman"/>
          <w:b w:val="0"/>
          <w:sz w:val="28"/>
          <w:szCs w:val="28"/>
        </w:rPr>
        <w:t>18-р</w:t>
      </w:r>
    </w:p>
    <w:p w:rsidR="008736F2" w:rsidRPr="008736F2" w:rsidRDefault="008736F2" w:rsidP="008736F2">
      <w:pPr>
        <w:rPr>
          <w:rFonts w:ascii="Times New Roman" w:hAnsi="Times New Roman" w:cs="Times New Roman"/>
        </w:rPr>
      </w:pPr>
      <w:r w:rsidRPr="008736F2">
        <w:rPr>
          <w:rFonts w:ascii="Times New Roman" w:hAnsi="Times New Roman" w:cs="Times New Roman"/>
        </w:rPr>
        <w:tab/>
      </w:r>
    </w:p>
    <w:p w:rsidR="00B14C76" w:rsidRDefault="008736F2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Об </w:t>
      </w:r>
      <w:r w:rsidR="00B14C76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Pr="008736F2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>Методически</w:t>
      </w:r>
      <w:r w:rsidR="00B14C76">
        <w:rPr>
          <w:rFonts w:ascii="Times New Roman" w:hAnsi="Times New Roman" w:cs="Times New Roman"/>
          <w:sz w:val="28"/>
          <w:szCs w:val="28"/>
        </w:rPr>
        <w:t>х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15E69">
        <w:rPr>
          <w:rFonts w:ascii="Times New Roman" w:hAnsi="Times New Roman" w:cs="Times New Roman"/>
          <w:sz w:val="28"/>
          <w:szCs w:val="28"/>
        </w:rPr>
        <w:t xml:space="preserve"> по организации работы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по выявлению индикаторов риска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нарушения обязательных требований,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используемых при осуществлении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муниципального  контроля в сфере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 </w:t>
      </w:r>
    </w:p>
    <w:p w:rsidR="008736F2" w:rsidRDefault="00E522BC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Каракульского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14C76">
        <w:rPr>
          <w:rFonts w:ascii="Times New Roman" w:hAnsi="Times New Roman" w:cs="Times New Roman"/>
          <w:sz w:val="28"/>
          <w:szCs w:val="28"/>
        </w:rPr>
        <w:t xml:space="preserve">  </w:t>
      </w:r>
      <w:r w:rsidR="00B14C76" w:rsidRPr="00215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C76" w:rsidRDefault="00B14C76" w:rsidP="00B1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B14C76">
      <w:pPr>
        <w:spacing w:after="0" w:line="240" w:lineRule="auto"/>
        <w:rPr>
          <w:sz w:val="28"/>
          <w:szCs w:val="28"/>
        </w:rPr>
      </w:pPr>
    </w:p>
    <w:p w:rsidR="008736F2" w:rsidRPr="008736F2" w:rsidRDefault="008736F2" w:rsidP="008736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6F2">
        <w:rPr>
          <w:rFonts w:ascii="Times New Roman" w:hAnsi="Times New Roman" w:cs="Times New Roman"/>
          <w:sz w:val="28"/>
          <w:szCs w:val="28"/>
        </w:rPr>
        <w:t xml:space="preserve">    В соответствии с Федеральным законом</w:t>
      </w:r>
      <w:r w:rsidRPr="008736F2">
        <w:rPr>
          <w:rFonts w:ascii="Times New Roman" w:hAnsi="Times New Roman" w:cs="Times New Roman"/>
        </w:rPr>
        <w:t xml:space="preserve"> </w:t>
      </w:r>
      <w:r w:rsidRPr="008736F2">
        <w:rPr>
          <w:rFonts w:ascii="Times New Roman" w:hAnsi="Times New Roman" w:cs="Times New Roman"/>
          <w:sz w:val="28"/>
          <w:szCs w:val="28"/>
        </w:rPr>
        <w:t>от 31.07.2020г. № 248-ФЗ «О государственном контроле (надзоре) и муниципальном контроле в Российской Федерации», Федеральным законом от 06.10.2003 года N 131-ФЗ "Об общих принципах организации местного самоуправления в Российской Федерации", Ре</w:t>
      </w:r>
      <w:r w:rsidR="00E522BC">
        <w:rPr>
          <w:rFonts w:ascii="Times New Roman" w:hAnsi="Times New Roman" w:cs="Times New Roman"/>
          <w:sz w:val="28"/>
          <w:szCs w:val="28"/>
        </w:rPr>
        <w:t>шением Совета депутатов Каракульского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F727A" w:rsidRPr="002F727A">
        <w:rPr>
          <w:rFonts w:ascii="Times New Roman" w:hAnsi="Times New Roman" w:cs="Times New Roman"/>
          <w:sz w:val="28"/>
          <w:szCs w:val="28"/>
        </w:rPr>
        <w:t xml:space="preserve">от 26.08.2021г. № </w:t>
      </w:r>
      <w:r w:rsidR="002F727A">
        <w:rPr>
          <w:rFonts w:ascii="Times New Roman" w:hAnsi="Times New Roman" w:cs="Times New Roman"/>
          <w:sz w:val="28"/>
          <w:szCs w:val="28"/>
        </w:rPr>
        <w:t>42</w:t>
      </w:r>
      <w:r w:rsidRPr="008736F2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</w:t>
      </w:r>
      <w:r w:rsidR="00E522BC">
        <w:rPr>
          <w:rFonts w:ascii="Times New Roman" w:hAnsi="Times New Roman" w:cs="Times New Roman"/>
          <w:sz w:val="28"/>
          <w:szCs w:val="28"/>
        </w:rPr>
        <w:t>стройства на территории Каракульского</w:t>
      </w:r>
      <w:r w:rsidRPr="008736F2"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</w:t>
      </w:r>
    </w:p>
    <w:p w:rsidR="008736F2" w:rsidRPr="00215E69" w:rsidRDefault="008736F2" w:rsidP="00215E6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>1. Утвердить Методические рекомендации по организации работы по выявлению индикаторов риска нарушения обязательных требований, используемых при осуществлении муниципального  контроля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="00E522BC">
        <w:rPr>
          <w:rFonts w:ascii="Times New Roman" w:hAnsi="Times New Roman" w:cs="Times New Roman"/>
          <w:sz w:val="28"/>
          <w:szCs w:val="28"/>
        </w:rPr>
        <w:t xml:space="preserve"> Каракульского</w:t>
      </w: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15E69">
        <w:rPr>
          <w:rFonts w:ascii="Times New Roman" w:hAnsi="Times New Roman" w:cs="Times New Roman"/>
          <w:sz w:val="28"/>
          <w:szCs w:val="28"/>
        </w:rPr>
        <w:t xml:space="preserve">  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 </w:t>
      </w:r>
      <w:r w:rsidRPr="00215E69">
        <w:rPr>
          <w:rFonts w:ascii="Times New Roman" w:hAnsi="Times New Roman" w:cs="Times New Roman"/>
          <w:sz w:val="28"/>
          <w:szCs w:val="28"/>
        </w:rPr>
        <w:t>(</w:t>
      </w:r>
      <w:r w:rsidR="00215E69" w:rsidRPr="00215E69">
        <w:rPr>
          <w:rFonts w:ascii="Times New Roman" w:hAnsi="Times New Roman" w:cs="Times New Roman"/>
          <w:sz w:val="28"/>
          <w:szCs w:val="28"/>
        </w:rPr>
        <w:t>П</w:t>
      </w:r>
      <w:r w:rsidRPr="00215E69">
        <w:rPr>
          <w:rFonts w:ascii="Times New Roman" w:hAnsi="Times New Roman" w:cs="Times New Roman"/>
          <w:sz w:val="28"/>
          <w:szCs w:val="28"/>
        </w:rPr>
        <w:t>рил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ожение </w:t>
      </w:r>
      <w:r w:rsidRPr="00215E69">
        <w:rPr>
          <w:rFonts w:ascii="Times New Roman" w:hAnsi="Times New Roman" w:cs="Times New Roman"/>
          <w:sz w:val="28"/>
          <w:szCs w:val="28"/>
        </w:rPr>
        <w:t>).</w:t>
      </w:r>
    </w:p>
    <w:p w:rsidR="008736F2" w:rsidRPr="00215E69" w:rsidRDefault="00B14C76" w:rsidP="008736F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2"/>
      <w:r>
        <w:rPr>
          <w:rFonts w:ascii="Times New Roman" w:hAnsi="Times New Roman" w:cs="Times New Roman"/>
          <w:sz w:val="28"/>
          <w:szCs w:val="28"/>
        </w:rPr>
        <w:t>2</w:t>
      </w:r>
      <w:r w:rsidR="008736F2" w:rsidRPr="00215E69">
        <w:rPr>
          <w:rFonts w:ascii="Times New Roman" w:hAnsi="Times New Roman" w:cs="Times New Roman"/>
          <w:sz w:val="28"/>
          <w:szCs w:val="28"/>
        </w:rPr>
        <w:t>. Настоящее р</w:t>
      </w:r>
      <w:r w:rsidR="00215E69" w:rsidRPr="00215E69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736F2" w:rsidRPr="00215E69">
        <w:rPr>
          <w:rFonts w:ascii="Times New Roman" w:hAnsi="Times New Roman" w:cs="Times New Roman"/>
          <w:sz w:val="28"/>
          <w:szCs w:val="28"/>
        </w:rPr>
        <w:t>вступает в силу со дня подписания.</w:t>
      </w:r>
    </w:p>
    <w:bookmarkEnd w:id="0"/>
    <w:p w:rsidR="008736F2" w:rsidRPr="00B72BBF" w:rsidRDefault="008736F2" w:rsidP="008736F2">
      <w:pPr>
        <w:suppressLineNumbers/>
        <w:rPr>
          <w:bCs/>
          <w:sz w:val="28"/>
          <w:szCs w:val="28"/>
        </w:rPr>
      </w:pPr>
    </w:p>
    <w:p w:rsidR="00215E69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E522BC">
        <w:rPr>
          <w:rFonts w:ascii="Times New Roman" w:hAnsi="Times New Roman" w:cs="Times New Roman"/>
          <w:sz w:val="28"/>
          <w:szCs w:val="28"/>
        </w:rPr>
        <w:t>Каракульского</w:t>
      </w:r>
    </w:p>
    <w:p w:rsidR="008736F2" w:rsidRDefault="008736F2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E6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215E6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522BC">
        <w:rPr>
          <w:rFonts w:ascii="Times New Roman" w:hAnsi="Times New Roman" w:cs="Times New Roman"/>
          <w:sz w:val="28"/>
          <w:szCs w:val="28"/>
        </w:rPr>
        <w:t xml:space="preserve"> А.В.Пашнин</w:t>
      </w:r>
    </w:p>
    <w:p w:rsidR="00215E69" w:rsidRDefault="00215E69" w:rsidP="00215E6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4C76" w:rsidRDefault="00B14C76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14C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 xml:space="preserve"> к распоряжению администрации </w:t>
      </w:r>
    </w:p>
    <w:p w:rsidR="00845903" w:rsidRDefault="00E522BC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Каракульского</w:t>
      </w:r>
      <w:r w:rsidR="00845903" w:rsidRPr="008459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67AE6" w:rsidRPr="00845903" w:rsidRDefault="00845903" w:rsidP="005D45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5903">
        <w:rPr>
          <w:rFonts w:ascii="Times New Roman" w:hAnsi="Times New Roman" w:cs="Times New Roman"/>
          <w:sz w:val="28"/>
          <w:szCs w:val="28"/>
        </w:rPr>
        <w:t>от 08.04.2025</w:t>
      </w:r>
      <w:r w:rsidR="00FF7867">
        <w:rPr>
          <w:rFonts w:ascii="Times New Roman" w:hAnsi="Times New Roman" w:cs="Times New Roman"/>
          <w:sz w:val="28"/>
          <w:szCs w:val="28"/>
        </w:rPr>
        <w:t>г. № 18-р</w:t>
      </w:r>
    </w:p>
    <w:p w:rsidR="00456A79" w:rsidRDefault="00456A7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69" w:rsidRDefault="00215E69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Методически</w:t>
      </w:r>
      <w:r w:rsidR="00845903">
        <w:rPr>
          <w:rFonts w:ascii="Times New Roman" w:hAnsi="Times New Roman" w:cs="Times New Roman"/>
          <w:b/>
          <w:sz w:val="28"/>
          <w:szCs w:val="28"/>
        </w:rPr>
        <w:t>е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рекомендаци</w:t>
      </w:r>
      <w:r w:rsidR="00845903">
        <w:rPr>
          <w:rFonts w:ascii="Times New Roman" w:hAnsi="Times New Roman" w:cs="Times New Roman"/>
          <w:b/>
          <w:sz w:val="28"/>
          <w:szCs w:val="28"/>
        </w:rPr>
        <w:t>и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4507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>по организации работы по выявлению индикаторов риска</w:t>
      </w:r>
    </w:p>
    <w:p w:rsidR="007055BA" w:rsidRPr="00913404" w:rsidRDefault="00C17A3F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404">
        <w:rPr>
          <w:rFonts w:ascii="Times New Roman" w:hAnsi="Times New Roman" w:cs="Times New Roman"/>
          <w:b/>
          <w:sz w:val="28"/>
          <w:szCs w:val="28"/>
        </w:rPr>
        <w:t xml:space="preserve">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3404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07">
        <w:rPr>
          <w:rFonts w:ascii="Times New Roman" w:hAnsi="Times New Roman" w:cs="Times New Roman"/>
          <w:b/>
          <w:sz w:val="28"/>
          <w:szCs w:val="28"/>
        </w:rPr>
        <w:t>в сфере благоустройства на территории</w:t>
      </w:r>
    </w:p>
    <w:p w:rsidR="00007066" w:rsidRPr="005D4507" w:rsidRDefault="00E522BC" w:rsidP="00007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Каракульского</w:t>
      </w:r>
      <w:r w:rsidR="005D4507" w:rsidRPr="005D450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D4507" w:rsidRDefault="005D4507" w:rsidP="000070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7AE6" w:rsidRPr="00007066" w:rsidRDefault="00167AE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007066" w:rsidRPr="00007066" w:rsidRDefault="00007066" w:rsidP="000070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1. Методические рекомендации по организации работы по выявлению индикаторов риска нарушения обязательных требований, используемых при осуществлении</w:t>
      </w:r>
      <w:r w:rsidR="005D4507">
        <w:rPr>
          <w:sz w:val="26"/>
          <w:szCs w:val="26"/>
        </w:rPr>
        <w:t xml:space="preserve"> муниципального </w:t>
      </w:r>
      <w:r w:rsidRPr="00007066">
        <w:rPr>
          <w:sz w:val="26"/>
          <w:szCs w:val="26"/>
        </w:rPr>
        <w:t>контроля</w:t>
      </w:r>
      <w:r w:rsidR="005D4507">
        <w:rPr>
          <w:sz w:val="26"/>
          <w:szCs w:val="26"/>
        </w:rPr>
        <w:t xml:space="preserve"> в сфере благоустройства </w:t>
      </w:r>
      <w:r w:rsidRPr="00007066">
        <w:rPr>
          <w:sz w:val="26"/>
          <w:szCs w:val="26"/>
        </w:rPr>
        <w:t xml:space="preserve"> на территории</w:t>
      </w:r>
      <w:r w:rsidR="00E522BC">
        <w:rPr>
          <w:sz w:val="26"/>
          <w:szCs w:val="26"/>
        </w:rPr>
        <w:t xml:space="preserve"> Каракульского </w:t>
      </w:r>
      <w:r w:rsidR="005D4507">
        <w:rPr>
          <w:sz w:val="26"/>
          <w:szCs w:val="26"/>
        </w:rPr>
        <w:t xml:space="preserve">сельского поселения </w:t>
      </w:r>
      <w:r w:rsidRPr="00007066">
        <w:rPr>
          <w:sz w:val="26"/>
          <w:szCs w:val="26"/>
        </w:rPr>
        <w:t xml:space="preserve">(далее – Методические рекомендации), разработаны в целях содействия реализации положений Федерального закона от 31 июля 2020 г. № 248-ФЗ «О государственном контроле (надзоре) и муниципальном контроле в Российской Федерации» </w:t>
      </w:r>
      <w:r w:rsidR="00156E9D" w:rsidRPr="00007066">
        <w:rPr>
          <w:sz w:val="26"/>
          <w:szCs w:val="26"/>
        </w:rPr>
        <w:t>(далее – Федеральный закон № 248-ФЗ) при принятии решения о проведении и выборе вида внепланового контрольного (надзорного) мероприятия</w:t>
      </w:r>
      <w:r w:rsidRPr="00007066">
        <w:rPr>
          <w:sz w:val="26"/>
          <w:szCs w:val="26"/>
        </w:rPr>
        <w:t>.</w:t>
      </w:r>
    </w:p>
    <w:p w:rsidR="00167AE6" w:rsidRPr="00007066" w:rsidRDefault="00167AE6" w:rsidP="00007066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007066">
        <w:rPr>
          <w:sz w:val="26"/>
          <w:szCs w:val="26"/>
        </w:rPr>
        <w:t>2. В соответствии с частью 9 статьи 23 Федерального закона № 248-</w:t>
      </w:r>
      <w:r w:rsidR="00200DDC">
        <w:rPr>
          <w:sz w:val="26"/>
          <w:szCs w:val="26"/>
        </w:rPr>
        <w:t>ФЗ</w:t>
      </w:r>
      <w:r w:rsidR="005D4507">
        <w:rPr>
          <w:sz w:val="26"/>
          <w:szCs w:val="26"/>
        </w:rPr>
        <w:t xml:space="preserve"> </w:t>
      </w:r>
      <w:r w:rsidRPr="00007066">
        <w:rPr>
          <w:sz w:val="26"/>
          <w:szCs w:val="26"/>
        </w:rPr>
        <w:t xml:space="preserve">индикатором риска нарушения обязательных требований </w:t>
      </w:r>
      <w:r w:rsidR="00156E9D" w:rsidRPr="00007066">
        <w:rPr>
          <w:sz w:val="26"/>
          <w:szCs w:val="26"/>
        </w:rPr>
        <w:t>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167AE6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3. Методические рекомендации направлены на установление единого подхода к организации работы по выявлению индикаторов риска нарушения обязательных требований, используемых при осуществлении </w:t>
      </w:r>
      <w:r w:rsidR="005D4507">
        <w:rPr>
          <w:rFonts w:ascii="Times New Roman" w:hAnsi="Times New Roman" w:cs="Times New Roman"/>
          <w:sz w:val="26"/>
          <w:szCs w:val="26"/>
        </w:rPr>
        <w:t>муниципального контроля в сфере благоустройства</w:t>
      </w:r>
      <w:r w:rsidR="00156E9D" w:rsidRPr="00007066">
        <w:rPr>
          <w:rFonts w:ascii="Times New Roman" w:hAnsi="Times New Roman" w:cs="Times New Roman"/>
          <w:sz w:val="26"/>
          <w:szCs w:val="26"/>
        </w:rPr>
        <w:t>.</w:t>
      </w:r>
    </w:p>
    <w:p w:rsidR="00C43D61" w:rsidRPr="00007066" w:rsidRDefault="00167AE6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4. Методические рекомендации предназначены для должностных лиц</w:t>
      </w:r>
      <w:r w:rsidR="00E522BC">
        <w:rPr>
          <w:rFonts w:ascii="Times New Roman" w:hAnsi="Times New Roman" w:cs="Times New Roman"/>
          <w:sz w:val="26"/>
          <w:szCs w:val="26"/>
        </w:rPr>
        <w:t xml:space="preserve"> администрации Каракульского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007066">
        <w:rPr>
          <w:rFonts w:ascii="Times New Roman" w:hAnsi="Times New Roman" w:cs="Times New Roman"/>
          <w:sz w:val="26"/>
          <w:szCs w:val="26"/>
        </w:rPr>
        <w:t xml:space="preserve">(далее- контрольный орган), к должностным обязанностям которых отнесено осуществление </w:t>
      </w:r>
      <w:r w:rsidR="00932EDB" w:rsidRPr="00007066">
        <w:rPr>
          <w:rFonts w:ascii="Times New Roman" w:hAnsi="Times New Roman" w:cs="Times New Roman"/>
          <w:sz w:val="26"/>
          <w:szCs w:val="26"/>
        </w:rPr>
        <w:t>муниципального 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00DDC">
        <w:rPr>
          <w:rFonts w:ascii="Times New Roman" w:hAnsi="Times New Roman" w:cs="Times New Roman"/>
          <w:sz w:val="26"/>
          <w:szCs w:val="26"/>
        </w:rPr>
        <w:t>.</w:t>
      </w:r>
      <w:r w:rsidR="00C43D61" w:rsidRPr="00007066">
        <w:rPr>
          <w:rFonts w:ascii="Times New Roman" w:hAnsi="Times New Roman" w:cs="Times New Roman"/>
          <w:sz w:val="26"/>
          <w:szCs w:val="26"/>
        </w:rPr>
        <w:br/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II. Организация работ по выявлению индикаторов </w:t>
      </w:r>
    </w:p>
    <w:p w:rsidR="00932EDB" w:rsidRPr="00007066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риска нарушения обязательных требований</w:t>
      </w:r>
    </w:p>
    <w:p w:rsidR="00C43D61" w:rsidRPr="00007066" w:rsidRDefault="00C43D61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EB2268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 xml:space="preserve"> 5. Работа по выявлению индикаторов риска нарушения обязательных требований организуется </w:t>
      </w:r>
      <w:r w:rsidR="00EB226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A837C9">
        <w:rPr>
          <w:rFonts w:ascii="Times New Roman" w:hAnsi="Times New Roman" w:cs="Times New Roman"/>
          <w:sz w:val="26"/>
          <w:szCs w:val="26"/>
        </w:rPr>
        <w:t>ей</w:t>
      </w:r>
      <w:r w:rsidR="00E522BC">
        <w:rPr>
          <w:rFonts w:ascii="Times New Roman" w:hAnsi="Times New Roman" w:cs="Times New Roman"/>
          <w:sz w:val="26"/>
          <w:szCs w:val="26"/>
        </w:rPr>
        <w:t xml:space="preserve"> Каракульского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A837C9">
        <w:rPr>
          <w:rFonts w:ascii="Times New Roman" w:hAnsi="Times New Roman" w:cs="Times New Roman"/>
          <w:sz w:val="26"/>
          <w:szCs w:val="26"/>
        </w:rPr>
        <w:t>.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2D44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7066">
        <w:rPr>
          <w:rFonts w:ascii="Times New Roman" w:hAnsi="Times New Roman" w:cs="Times New Roman"/>
          <w:sz w:val="26"/>
          <w:szCs w:val="26"/>
        </w:rPr>
        <w:t>6. Выявление индикаторов риска нарушения обязательных требований предусматривает сбор</w:t>
      </w:r>
      <w:r w:rsidR="00D82D44" w:rsidRPr="00007066">
        <w:rPr>
          <w:rFonts w:ascii="Times New Roman" w:hAnsi="Times New Roman" w:cs="Times New Roman"/>
          <w:sz w:val="26"/>
          <w:szCs w:val="26"/>
        </w:rPr>
        <w:t>, обработку</w:t>
      </w:r>
      <w:r w:rsidRPr="00007066">
        <w:rPr>
          <w:rFonts w:ascii="Times New Roman" w:hAnsi="Times New Roman" w:cs="Times New Roman"/>
          <w:sz w:val="26"/>
          <w:szCs w:val="26"/>
        </w:rPr>
        <w:t xml:space="preserve"> и анализ информации,</w:t>
      </w:r>
      <w:r w:rsidR="00D82D44" w:rsidRPr="00007066">
        <w:rPr>
          <w:rFonts w:ascii="Times New Roman" w:hAnsi="Times New Roman" w:cs="Times New Roman"/>
          <w:sz w:val="26"/>
          <w:szCs w:val="26"/>
        </w:rPr>
        <w:t xml:space="preserve"> об объектах контроля,</w:t>
      </w:r>
      <w:r w:rsidRPr="00007066">
        <w:rPr>
          <w:rFonts w:ascii="Times New Roman" w:hAnsi="Times New Roman" w:cs="Times New Roman"/>
          <w:sz w:val="26"/>
          <w:szCs w:val="26"/>
        </w:rPr>
        <w:t xml:space="preserve"> </w:t>
      </w:r>
      <w:r w:rsidRPr="00007066">
        <w:rPr>
          <w:rFonts w:ascii="Times New Roman" w:hAnsi="Times New Roman" w:cs="Times New Roman"/>
          <w:sz w:val="26"/>
          <w:szCs w:val="26"/>
        </w:rPr>
        <w:lastRenderedPageBreak/>
        <w:t xml:space="preserve">поступающей при реализации полномочий по осуществлению </w:t>
      </w:r>
      <w:r w:rsidRPr="0018711A">
        <w:rPr>
          <w:rFonts w:ascii="Times New Roman" w:hAnsi="Times New Roman" w:cs="Times New Roman"/>
          <w:sz w:val="26"/>
          <w:szCs w:val="26"/>
        </w:rPr>
        <w:t>муниципального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благоустройства</w:t>
      </w:r>
      <w:r w:rsidRPr="0018711A">
        <w:rPr>
          <w:rFonts w:ascii="Times New Roman" w:hAnsi="Times New Roman" w:cs="Times New Roman"/>
          <w:sz w:val="26"/>
          <w:szCs w:val="26"/>
        </w:rPr>
        <w:t>, и сопоставление имеющейся информации со сведениями, имеющимися в государственных реестрах, информационных системах и ины</w:t>
      </w:r>
      <w:r w:rsidR="00D82D44" w:rsidRPr="0018711A">
        <w:rPr>
          <w:rFonts w:ascii="Times New Roman" w:hAnsi="Times New Roman" w:cs="Times New Roman"/>
          <w:sz w:val="26"/>
          <w:szCs w:val="26"/>
        </w:rPr>
        <w:t>х официальных источниках данных, а также общедоступной информации, в том числе размещенной в сети «Интернет».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8F482C">
        <w:rPr>
          <w:rFonts w:ascii="Times New Roman" w:hAnsi="Times New Roman" w:cs="Times New Roman"/>
          <w:sz w:val="26"/>
          <w:szCs w:val="26"/>
        </w:rPr>
        <w:t>7. Для обеспечения надлежащего выявления индикаторов риска нарушения обязательных требований должностны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лица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>, ответственны</w:t>
      </w:r>
      <w:r w:rsidR="008F482C" w:rsidRPr="008F482C">
        <w:rPr>
          <w:rFonts w:ascii="Times New Roman" w:hAnsi="Times New Roman" w:cs="Times New Roman"/>
          <w:sz w:val="26"/>
          <w:szCs w:val="26"/>
        </w:rPr>
        <w:t>ми</w:t>
      </w:r>
      <w:r w:rsidRPr="008F482C">
        <w:rPr>
          <w:rFonts w:ascii="Times New Roman" w:hAnsi="Times New Roman" w:cs="Times New Roman"/>
          <w:sz w:val="26"/>
          <w:szCs w:val="26"/>
        </w:rPr>
        <w:t xml:space="preserve"> за выявление индикаторов риска нарушения обязательных требований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определяются должнос</w:t>
      </w:r>
      <w:r w:rsidR="00E522BC">
        <w:rPr>
          <w:rFonts w:ascii="Times New Roman" w:hAnsi="Times New Roman" w:cs="Times New Roman"/>
          <w:sz w:val="26"/>
          <w:szCs w:val="26"/>
        </w:rPr>
        <w:t>тные лица администрации Каракульского</w:t>
      </w:r>
      <w:r w:rsidR="008F482C" w:rsidRPr="008F482C">
        <w:rPr>
          <w:rFonts w:ascii="Times New Roman" w:hAnsi="Times New Roman" w:cs="Times New Roman"/>
          <w:sz w:val="26"/>
          <w:szCs w:val="26"/>
        </w:rPr>
        <w:t xml:space="preserve"> сельского поселения,</w:t>
      </w:r>
      <w:r w:rsidR="008F482C">
        <w:rPr>
          <w:rFonts w:ascii="Times New Roman" w:hAnsi="Times New Roman" w:cs="Times New Roman"/>
          <w:sz w:val="26"/>
          <w:szCs w:val="26"/>
        </w:rPr>
        <w:t xml:space="preserve"> уполномоченные на осуществление муниципального контроля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 w:rsidR="008F482C">
        <w:rPr>
          <w:rFonts w:ascii="Times New Roman" w:hAnsi="Times New Roman" w:cs="Times New Roman"/>
          <w:sz w:val="26"/>
          <w:szCs w:val="26"/>
        </w:rPr>
        <w:t xml:space="preserve"> сельского поселения:  Глава сельского поселения</w:t>
      </w:r>
      <w:r w:rsidR="0008403D">
        <w:rPr>
          <w:rFonts w:ascii="Times New Roman" w:hAnsi="Times New Roman" w:cs="Times New Roman"/>
          <w:sz w:val="26"/>
          <w:szCs w:val="26"/>
        </w:rPr>
        <w:t>, специалист администрации.</w:t>
      </w:r>
    </w:p>
    <w:p w:rsidR="00CA391A" w:rsidRPr="0018711A" w:rsidRDefault="00CA391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32EDB" w:rsidRPr="0018711A" w:rsidRDefault="00932EDB" w:rsidP="0000706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III. Выявление индикаторов риска нарушения обязательных требований </w:t>
      </w:r>
    </w:p>
    <w:p w:rsidR="00932EDB" w:rsidRPr="0018711A" w:rsidRDefault="00932EDB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B38C1" w:rsidRPr="00113A51" w:rsidRDefault="00200DDC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8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. Перечень индикаторов риска нарушения обязательных требований, используемых при осуществлении </w:t>
      </w:r>
      <w:r w:rsidR="004B38C1" w:rsidRPr="0018711A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EB2268">
        <w:rPr>
          <w:rFonts w:ascii="Times New Roman" w:hAnsi="Times New Roman" w:cs="Times New Roman"/>
          <w:sz w:val="26"/>
          <w:szCs w:val="26"/>
        </w:rPr>
        <w:t xml:space="preserve">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932EDB" w:rsidRPr="0018711A">
        <w:rPr>
          <w:rFonts w:ascii="Times New Roman" w:hAnsi="Times New Roman" w:cs="Times New Roman"/>
          <w:sz w:val="26"/>
          <w:szCs w:val="26"/>
        </w:rPr>
        <w:t xml:space="preserve">, утвержден </w:t>
      </w:r>
      <w:r w:rsidR="004B38C1" w:rsidRPr="0018711A">
        <w:rPr>
          <w:rFonts w:ascii="Times New Roman" w:hAnsi="Times New Roman" w:cs="Times New Roman"/>
          <w:sz w:val="26"/>
          <w:szCs w:val="26"/>
        </w:rPr>
        <w:t>решением</w:t>
      </w:r>
      <w:r w:rsidR="00E522BC">
        <w:rPr>
          <w:rFonts w:ascii="Times New Roman" w:hAnsi="Times New Roman" w:cs="Times New Roman"/>
          <w:sz w:val="26"/>
          <w:szCs w:val="26"/>
        </w:rPr>
        <w:t xml:space="preserve"> Совета депутатов Каракульского</w:t>
      </w:r>
      <w:r w:rsidR="00EB2268">
        <w:rPr>
          <w:rFonts w:ascii="Times New Roman" w:hAnsi="Times New Roman" w:cs="Times New Roman"/>
          <w:sz w:val="26"/>
          <w:szCs w:val="26"/>
        </w:rPr>
        <w:t xml:space="preserve"> сельского поселения от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126727">
        <w:rPr>
          <w:rFonts w:ascii="Times New Roman" w:hAnsi="Times New Roman" w:cs="Times New Roman"/>
          <w:sz w:val="26"/>
          <w:szCs w:val="26"/>
        </w:rPr>
        <w:t xml:space="preserve">31.08.2023 </w:t>
      </w:r>
      <w:r w:rsidR="00A837C9" w:rsidRPr="00126727">
        <w:rPr>
          <w:rFonts w:ascii="Times New Roman" w:hAnsi="Times New Roman" w:cs="Times New Roman"/>
          <w:sz w:val="26"/>
          <w:szCs w:val="26"/>
        </w:rPr>
        <w:t>г. №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126727">
        <w:rPr>
          <w:rFonts w:ascii="Times New Roman" w:hAnsi="Times New Roman" w:cs="Times New Roman"/>
          <w:sz w:val="26"/>
          <w:szCs w:val="26"/>
        </w:rPr>
        <w:t>120</w:t>
      </w:r>
      <w:r w:rsidR="00A837C9">
        <w:rPr>
          <w:rFonts w:ascii="Times New Roman" w:hAnsi="Times New Roman" w:cs="Times New Roman"/>
          <w:sz w:val="26"/>
          <w:szCs w:val="26"/>
        </w:rPr>
        <w:t xml:space="preserve"> </w:t>
      </w:r>
      <w:r w:rsidR="00A837C9" w:rsidRPr="00113A51">
        <w:rPr>
          <w:rFonts w:ascii="Times New Roman" w:hAnsi="Times New Roman" w:cs="Times New Roman"/>
          <w:sz w:val="26"/>
          <w:szCs w:val="26"/>
        </w:rPr>
        <w:t>«Об утверждении Перечня индикаторов риска нарушения обязательных требований при осуществлении муниципального контроля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 сельского поселения и отмене ре</w:t>
      </w:r>
      <w:r w:rsidR="00E522BC">
        <w:rPr>
          <w:rFonts w:ascii="Times New Roman" w:hAnsi="Times New Roman" w:cs="Times New Roman"/>
          <w:sz w:val="26"/>
          <w:szCs w:val="26"/>
        </w:rPr>
        <w:t>шения  Совета депутатов Каракульского</w:t>
      </w:r>
      <w:r w:rsidR="00A837C9" w:rsidRPr="00113A51">
        <w:rPr>
          <w:rFonts w:ascii="Times New Roman" w:hAnsi="Times New Roman" w:cs="Times New Roman"/>
          <w:sz w:val="26"/>
          <w:szCs w:val="26"/>
        </w:rPr>
        <w:t xml:space="preserve"> сельского поселения № </w:t>
      </w:r>
      <w:r w:rsidR="002F727A" w:rsidRPr="002F727A">
        <w:rPr>
          <w:rFonts w:ascii="Times New Roman" w:hAnsi="Times New Roman" w:cs="Times New Roman"/>
          <w:sz w:val="26"/>
          <w:szCs w:val="26"/>
        </w:rPr>
        <w:t>73 от 19</w:t>
      </w:r>
      <w:r w:rsidR="00A837C9" w:rsidRPr="002F727A">
        <w:rPr>
          <w:rFonts w:ascii="Times New Roman" w:hAnsi="Times New Roman" w:cs="Times New Roman"/>
          <w:sz w:val="26"/>
          <w:szCs w:val="26"/>
        </w:rPr>
        <w:t>.05.2022г</w:t>
      </w:r>
      <w:r w:rsidR="00A837C9" w:rsidRPr="00113A51">
        <w:rPr>
          <w:rFonts w:ascii="Times New Roman" w:hAnsi="Times New Roman" w:cs="Times New Roman"/>
          <w:sz w:val="26"/>
          <w:szCs w:val="26"/>
        </w:rPr>
        <w:t>.</w:t>
      </w:r>
      <w:r w:rsidR="00113A51">
        <w:rPr>
          <w:rFonts w:ascii="Times New Roman" w:hAnsi="Times New Roman" w:cs="Times New Roman"/>
          <w:sz w:val="26"/>
          <w:szCs w:val="26"/>
        </w:rPr>
        <w:t>»</w:t>
      </w:r>
      <w:r w:rsidR="00EB2268" w:rsidRPr="00113A51">
        <w:rPr>
          <w:rFonts w:ascii="Times New Roman" w:hAnsi="Times New Roman" w:cs="Times New Roman"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2D44" w:rsidRPr="00113A51">
        <w:rPr>
          <w:rFonts w:ascii="Times New Roman" w:hAnsi="Times New Roman" w:cs="Times New Roman"/>
          <w:sz w:val="26"/>
          <w:szCs w:val="26"/>
        </w:rPr>
        <w:t>(далее – перечень индикаторов риска).</w:t>
      </w:r>
    </w:p>
    <w:p w:rsidR="00932EDB" w:rsidRPr="0018711A" w:rsidRDefault="00932EDB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 9. Для выявления индикатора риска нарушения обязательных требований, предусмотренного пунктом 1 </w:t>
      </w:r>
      <w:r w:rsidR="007206DE"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, используются сведения контрольного органа, </w:t>
      </w:r>
      <w:r w:rsidR="00913404" w:rsidRPr="0018711A">
        <w:rPr>
          <w:rFonts w:ascii="Times New Roman" w:hAnsi="Times New Roman" w:cs="Times New Roman"/>
          <w:sz w:val="26"/>
          <w:szCs w:val="26"/>
        </w:rPr>
        <w:t>выявленные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в результате проведения контрольного</w:t>
      </w:r>
      <w:r w:rsidR="00D82D44" w:rsidRPr="0018711A">
        <w:rPr>
          <w:rFonts w:ascii="Times New Roman" w:hAnsi="Times New Roman" w:cs="Times New Roman"/>
          <w:sz w:val="26"/>
          <w:szCs w:val="26"/>
        </w:rPr>
        <w:t xml:space="preserve"> (надзорного)</w:t>
      </w:r>
      <w:r w:rsidR="004B38C1" w:rsidRPr="0018711A">
        <w:rPr>
          <w:rFonts w:ascii="Times New Roman" w:hAnsi="Times New Roman" w:cs="Times New Roman"/>
          <w:sz w:val="26"/>
          <w:szCs w:val="26"/>
        </w:rPr>
        <w:t xml:space="preserve"> мероприятия без взаимодействия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4B38C1" w:rsidRPr="0018711A" w:rsidRDefault="004B38C1" w:rsidP="00200D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Порядок проведения контрольного (надзорного) мероприятия без взаимодействия установлен </w:t>
      </w:r>
      <w:r w:rsidR="00641EE2" w:rsidRPr="0018711A">
        <w:rPr>
          <w:rFonts w:ascii="Times New Roman" w:hAnsi="Times New Roman" w:cs="Times New Roman"/>
          <w:sz w:val="26"/>
          <w:szCs w:val="26"/>
        </w:rPr>
        <w:t>пункт</w:t>
      </w:r>
      <w:r w:rsidR="000728AF"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Положени</w:t>
      </w:r>
      <w:r w:rsidR="00641EE2" w:rsidRPr="0018711A">
        <w:rPr>
          <w:rFonts w:ascii="Times New Roman" w:hAnsi="Times New Roman" w:cs="Times New Roman"/>
          <w:sz w:val="26"/>
          <w:szCs w:val="26"/>
        </w:rPr>
        <w:t>я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 </w:t>
      </w:r>
      <w:r w:rsidR="000728AF"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522BC">
        <w:rPr>
          <w:rFonts w:ascii="Times New Roman" w:hAnsi="Times New Roman" w:cs="Times New Roman"/>
          <w:sz w:val="26"/>
          <w:szCs w:val="26"/>
        </w:rPr>
        <w:t>шением Совета депутатов Каракульского</w:t>
      </w:r>
      <w:r w:rsidR="000728AF">
        <w:rPr>
          <w:rFonts w:ascii="Times New Roman" w:hAnsi="Times New Roman" w:cs="Times New Roman"/>
          <w:sz w:val="26"/>
          <w:szCs w:val="26"/>
        </w:rPr>
        <w:t xml:space="preserve"> сельского поселения  № </w:t>
      </w:r>
      <w:r w:rsidR="0037605C">
        <w:rPr>
          <w:rFonts w:ascii="Times New Roman" w:hAnsi="Times New Roman" w:cs="Times New Roman"/>
          <w:sz w:val="26"/>
          <w:szCs w:val="26"/>
        </w:rPr>
        <w:t>42</w:t>
      </w:r>
      <w:r w:rsidR="00E522BC" w:rsidRPr="0037605C">
        <w:rPr>
          <w:rFonts w:ascii="Times New Roman" w:hAnsi="Times New Roman" w:cs="Times New Roman"/>
          <w:sz w:val="26"/>
          <w:szCs w:val="26"/>
        </w:rPr>
        <w:t xml:space="preserve"> от 26.08.2</w:t>
      </w:r>
      <w:r w:rsidR="000728AF" w:rsidRPr="0037605C">
        <w:rPr>
          <w:rFonts w:ascii="Times New Roman" w:hAnsi="Times New Roman" w:cs="Times New Roman"/>
          <w:sz w:val="26"/>
          <w:szCs w:val="26"/>
        </w:rPr>
        <w:t>1года</w:t>
      </w:r>
      <w:r w:rsidR="000728AF">
        <w:rPr>
          <w:rFonts w:ascii="Times New Roman" w:hAnsi="Times New Roman" w:cs="Times New Roman"/>
          <w:sz w:val="26"/>
          <w:szCs w:val="26"/>
        </w:rPr>
        <w:t>.</w:t>
      </w:r>
    </w:p>
    <w:p w:rsidR="007206DE" w:rsidRPr="007206DE" w:rsidRDefault="004B38C1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</w:t>
      </w:r>
      <w:r w:rsidR="00CA391A" w:rsidRPr="0018711A">
        <w:rPr>
          <w:rFonts w:ascii="Times New Roman" w:hAnsi="Times New Roman" w:cs="Times New Roman"/>
          <w:sz w:val="26"/>
          <w:szCs w:val="26"/>
        </w:rPr>
        <w:t>индикаторам риска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в соответствии с пунктом 1 части 1 статьи 57 Федерального закона № 248-ФЗ будет </w:t>
      </w:r>
      <w:r w:rsidR="00641EE2" w:rsidRPr="007206DE">
        <w:rPr>
          <w:rFonts w:ascii="Times New Roman" w:hAnsi="Times New Roman" w:cs="Times New Roman"/>
          <w:sz w:val="26"/>
          <w:szCs w:val="26"/>
        </w:rPr>
        <w:t xml:space="preserve">фиксация два и более раза за 30 календарных дней </w:t>
      </w:r>
      <w:r w:rsidR="000728AF" w:rsidRPr="007206DE">
        <w:rPr>
          <w:rFonts w:ascii="Times New Roman" w:hAnsi="Times New Roman" w:cs="Times New Roman"/>
          <w:sz w:val="26"/>
          <w:szCs w:val="26"/>
        </w:rPr>
        <w:t>наличия</w:t>
      </w:r>
      <w:r w:rsidR="007206DE" w:rsidRPr="007206DE">
        <w:rPr>
          <w:rFonts w:ascii="Times New Roman" w:hAnsi="Times New Roman" w:cs="Times New Roman"/>
          <w:sz w:val="26"/>
          <w:szCs w:val="26"/>
        </w:rPr>
        <w:t xml:space="preserve"> твердых коммунальных отходов и мусора.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641EE2"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 w:rsidR="007206DE"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 w:rsidR="007206DE">
        <w:rPr>
          <w:rFonts w:ascii="Times New Roman" w:hAnsi="Times New Roman" w:cs="Times New Roman"/>
          <w:sz w:val="26"/>
          <w:szCs w:val="26"/>
        </w:rPr>
        <w:t>ых</w:t>
      </w:r>
      <w:r w:rsidR="00641EE2"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965856">
        <w:rPr>
          <w:rFonts w:ascii="Times New Roman" w:hAnsi="Times New Roman" w:cs="Times New Roman"/>
          <w:sz w:val="26"/>
          <w:szCs w:val="26"/>
        </w:rPr>
        <w:t xml:space="preserve">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="00965856" w:rsidRPr="0018711A">
        <w:rPr>
          <w:rFonts w:ascii="Times New Roman" w:hAnsi="Times New Roman" w:cs="Times New Roman"/>
          <w:sz w:val="26"/>
          <w:szCs w:val="26"/>
        </w:rPr>
        <w:t>индикатора риска нарушения обязательных требований, предусмотренного пунктом 1</w:t>
      </w:r>
      <w:r w:rsidR="007206DE">
        <w:rPr>
          <w:rFonts w:ascii="Times New Roman" w:hAnsi="Times New Roman" w:cs="Times New Roman"/>
          <w:sz w:val="26"/>
          <w:szCs w:val="26"/>
        </w:rPr>
        <w:t xml:space="preserve"> П</w:t>
      </w:r>
      <w:r w:rsidR="00965856"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 w:rsidR="00965856">
        <w:rPr>
          <w:rFonts w:ascii="Times New Roman" w:hAnsi="Times New Roman" w:cs="Times New Roman"/>
          <w:sz w:val="26"/>
          <w:szCs w:val="26"/>
        </w:rPr>
        <w:t xml:space="preserve"> риска</w:t>
      </w:r>
      <w:r w:rsidR="007206DE">
        <w:rPr>
          <w:rFonts w:ascii="Times New Roman" w:hAnsi="Times New Roman" w:cs="Times New Roman"/>
          <w:sz w:val="26"/>
          <w:szCs w:val="26"/>
        </w:rPr>
        <w:t xml:space="preserve"> установлен расп</w:t>
      </w:r>
      <w:r w:rsidR="00FF7867">
        <w:rPr>
          <w:rFonts w:ascii="Times New Roman" w:hAnsi="Times New Roman" w:cs="Times New Roman"/>
          <w:sz w:val="26"/>
          <w:szCs w:val="26"/>
        </w:rPr>
        <w:t>оряжением администрации Каракульского</w:t>
      </w:r>
      <w:r w:rsidR="007206DE">
        <w:rPr>
          <w:rFonts w:ascii="Times New Roman" w:hAnsi="Times New Roman" w:cs="Times New Roman"/>
          <w:sz w:val="26"/>
          <w:szCs w:val="26"/>
        </w:rPr>
        <w:t xml:space="preserve"> сельского поселения  от 07.04.2025г. </w:t>
      </w:r>
      <w:r w:rsidR="00FF7867" w:rsidRPr="00FF7867">
        <w:rPr>
          <w:rFonts w:ascii="Times New Roman" w:hAnsi="Times New Roman" w:cs="Times New Roman"/>
          <w:sz w:val="26"/>
          <w:szCs w:val="26"/>
        </w:rPr>
        <w:t xml:space="preserve">№ </w:t>
      </w:r>
      <w:r w:rsidR="00FF7867">
        <w:rPr>
          <w:rFonts w:ascii="Times New Roman" w:hAnsi="Times New Roman" w:cs="Times New Roman"/>
          <w:sz w:val="26"/>
          <w:szCs w:val="26"/>
        </w:rPr>
        <w:t>17-р</w:t>
      </w:r>
      <w:r w:rsidR="007206DE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7206DE" w:rsidRPr="007206DE">
        <w:rPr>
          <w:rFonts w:ascii="Times New Roman" w:hAnsi="Times New Roman"/>
          <w:bCs/>
          <w:sz w:val="26"/>
          <w:szCs w:val="26"/>
        </w:rPr>
        <w:t xml:space="preserve">Перечень </w:t>
      </w:r>
      <w:r w:rsidR="007206DE" w:rsidRPr="007206DE">
        <w:rPr>
          <w:rFonts w:ascii="Times New Roman" w:hAnsi="Times New Roman"/>
          <w:bCs/>
          <w:sz w:val="26"/>
          <w:szCs w:val="26"/>
        </w:rPr>
        <w:lastRenderedPageBreak/>
        <w:t>документов, прилагаемых к решению</w:t>
      </w:r>
      <w:r w:rsidR="007206DE">
        <w:rPr>
          <w:rFonts w:ascii="Times New Roman" w:hAnsi="Times New Roman" w:cs="Times New Roman"/>
          <w:sz w:val="26"/>
          <w:szCs w:val="26"/>
        </w:rPr>
        <w:t xml:space="preserve"> </w:t>
      </w:r>
      <w:r w:rsidR="007206DE"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7206DE" w:rsidRPr="007206DE" w:rsidRDefault="007206DE" w:rsidP="007206DE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взаимодействия.</w:t>
      </w:r>
    </w:p>
    <w:p w:rsidR="007206DE" w:rsidRPr="0018711A" w:rsidRDefault="007206DE" w:rsidP="007206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522BC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522BC">
        <w:rPr>
          <w:rFonts w:ascii="Times New Roman" w:hAnsi="Times New Roman" w:cs="Times New Roman"/>
          <w:sz w:val="26"/>
          <w:szCs w:val="26"/>
        </w:rPr>
        <w:t xml:space="preserve">шением Совета депутатов Каракульского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37605C" w:rsidRPr="0037605C">
        <w:rPr>
          <w:rFonts w:ascii="Times New Roman" w:hAnsi="Times New Roman" w:cs="Times New Roman"/>
          <w:sz w:val="26"/>
          <w:szCs w:val="26"/>
        </w:rPr>
        <w:t>№ 42</w:t>
      </w:r>
      <w:r w:rsidRPr="0037605C">
        <w:rPr>
          <w:rFonts w:ascii="Times New Roman" w:hAnsi="Times New Roman" w:cs="Times New Roman"/>
          <w:sz w:val="26"/>
          <w:szCs w:val="26"/>
        </w:rPr>
        <w:t xml:space="preserve"> от 26.08.2021года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206DE" w:rsidRPr="007E3E38" w:rsidRDefault="007206DE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</w:t>
      </w:r>
      <w:r w:rsidRPr="007206DE">
        <w:rPr>
          <w:rFonts w:ascii="Times New Roman" w:hAnsi="Times New Roman" w:cs="Times New Roman"/>
          <w:sz w:val="26"/>
          <w:szCs w:val="26"/>
        </w:rPr>
        <w:t>фиксация два и более раза за 30 календарных дней наличия твердых коммунальных отходов и мусора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общего пользования препятствующее проезду транспорта и перемещению людей</w:t>
      </w:r>
      <w:r w:rsidRPr="007206D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не менее двух раз за 30 календарных дней.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</w:t>
      </w:r>
      <w:r w:rsidR="0037605C">
        <w:rPr>
          <w:rFonts w:ascii="Times New Roman" w:hAnsi="Times New Roman" w:cs="Times New Roman"/>
          <w:sz w:val="26"/>
          <w:szCs w:val="26"/>
        </w:rPr>
        <w:t>оряжением администрации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от 07.04.2025г. </w:t>
      </w:r>
      <w:r w:rsidRPr="00FF7867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7867">
        <w:rPr>
          <w:rFonts w:ascii="Times New Roman" w:hAnsi="Times New Roman" w:cs="Times New Roman"/>
          <w:sz w:val="26"/>
          <w:szCs w:val="26"/>
        </w:rPr>
        <w:t>17-р</w:t>
      </w:r>
      <w:r>
        <w:rPr>
          <w:rFonts w:ascii="Times New Roman" w:hAnsi="Times New Roman" w:cs="Times New Roman"/>
          <w:sz w:val="26"/>
          <w:szCs w:val="26"/>
        </w:rPr>
        <w:t xml:space="preserve">___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7E3E38"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7E3E38" w:rsidRPr="0018711A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7E3E38" w:rsidRPr="007206DE" w:rsidRDefault="007E3E38" w:rsidP="007E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 контроле в сфере благоустройства на территории </w:t>
      </w:r>
      <w:r w:rsidR="00E522BC">
        <w:rPr>
          <w:rFonts w:ascii="Times New Roman" w:hAnsi="Times New Roman" w:cs="Times New Roman"/>
          <w:sz w:val="26"/>
          <w:szCs w:val="26"/>
        </w:rPr>
        <w:t>Каракульского</w:t>
      </w:r>
      <w:r w:rsidR="00E848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 Октябрьского муниципального района (далее – Положение), утвержденным решени</w:t>
      </w:r>
      <w:r w:rsidR="00E8488B">
        <w:rPr>
          <w:rFonts w:ascii="Times New Roman" w:hAnsi="Times New Roman" w:cs="Times New Roman"/>
          <w:sz w:val="26"/>
          <w:szCs w:val="26"/>
        </w:rPr>
        <w:t>ем Совета депутатов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№ </w:t>
      </w:r>
      <w:r w:rsidR="0037605C">
        <w:rPr>
          <w:rFonts w:ascii="Times New Roman" w:hAnsi="Times New Roman" w:cs="Times New Roman"/>
          <w:sz w:val="26"/>
          <w:szCs w:val="26"/>
        </w:rPr>
        <w:t>42</w:t>
      </w:r>
      <w:r w:rsidRPr="0037605C">
        <w:rPr>
          <w:rFonts w:ascii="Times New Roman" w:hAnsi="Times New Roman" w:cs="Times New Roman"/>
          <w:sz w:val="26"/>
          <w:szCs w:val="26"/>
        </w:rPr>
        <w:t xml:space="preserve"> от 26.08.2021года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 xml:space="preserve">по индикаторам риска в соответствии с пунктом 1 части 1 статьи 57 Федерального закона № 248-ФЗ будет фиксация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E3E38">
        <w:rPr>
          <w:rFonts w:ascii="Times New Roman" w:hAnsi="Times New Roman" w:cs="Times New Roman"/>
          <w:sz w:val="26"/>
          <w:szCs w:val="26"/>
        </w:rPr>
        <w:t>величени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E3E38">
        <w:rPr>
          <w:rFonts w:ascii="Times New Roman" w:hAnsi="Times New Roman" w:cs="Times New Roman"/>
          <w:sz w:val="26"/>
          <w:szCs w:val="26"/>
        </w:rPr>
        <w:t xml:space="preserve"> не менее чем на 30 процентов  количества сообщений, от среднего количества сообщений граждан, фактов информирования СМИ за месяц по отношению к предыдущему периоду, по вопросам самовольно нанесенных надписей или рисунков на фасадах нежилых зданий, строений, сооружений, на других стенах зданий, строений, </w:t>
      </w:r>
      <w:r w:rsidRPr="007E3E38">
        <w:rPr>
          <w:rFonts w:ascii="Times New Roman" w:hAnsi="Times New Roman" w:cs="Times New Roman"/>
          <w:sz w:val="26"/>
          <w:szCs w:val="26"/>
        </w:rPr>
        <w:lastRenderedPageBreak/>
        <w:t xml:space="preserve">сооружений, а также на иных элементах благоустройства и в общественных местах.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Выявление индикатора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в результате анализа обращений граждан и сообщений СМИ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проведенн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течении месяца</w:t>
      </w:r>
      <w:r w:rsidRPr="0018711A">
        <w:rPr>
          <w:rFonts w:ascii="Times New Roman" w:hAnsi="Times New Roman" w:cs="Times New Roman"/>
          <w:sz w:val="26"/>
          <w:szCs w:val="26"/>
        </w:rPr>
        <w:t>. 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</w:t>
      </w:r>
      <w:r w:rsidR="00E8488B">
        <w:rPr>
          <w:rFonts w:ascii="Times New Roman" w:hAnsi="Times New Roman" w:cs="Times New Roman"/>
          <w:sz w:val="26"/>
          <w:szCs w:val="26"/>
        </w:rPr>
        <w:t>оряжением администрации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от 07.04.2025г. </w:t>
      </w:r>
      <w:r w:rsidRPr="00FF7867">
        <w:rPr>
          <w:rFonts w:ascii="Times New Roman" w:hAnsi="Times New Roman" w:cs="Times New Roman"/>
          <w:sz w:val="26"/>
          <w:szCs w:val="26"/>
        </w:rPr>
        <w:t>№</w:t>
      </w:r>
      <w:r w:rsidR="00FF7867">
        <w:rPr>
          <w:rFonts w:ascii="Times New Roman" w:hAnsi="Times New Roman" w:cs="Times New Roman"/>
          <w:sz w:val="26"/>
          <w:szCs w:val="26"/>
        </w:rPr>
        <w:t xml:space="preserve"> 17-р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7E3E38" w:rsidRPr="007206DE" w:rsidRDefault="007E3E38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B057C2" w:rsidRPr="0018711A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>, анализа обращений граждан, сообщений в СМИ</w:t>
      </w:r>
      <w:r w:rsidRPr="0018711A">
        <w:rPr>
          <w:rFonts w:ascii="Times New Roman" w:hAnsi="Times New Roman" w:cs="Times New Roman"/>
          <w:sz w:val="26"/>
          <w:szCs w:val="26"/>
        </w:rPr>
        <w:t>.</w:t>
      </w:r>
    </w:p>
    <w:p w:rsidR="00B057C2" w:rsidRPr="007206DE" w:rsidRDefault="00B057C2" w:rsidP="000840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E8488B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 (далее – Положение), утвержденным ре</w:t>
      </w:r>
      <w:r w:rsidR="00E8488B">
        <w:rPr>
          <w:rFonts w:ascii="Times New Roman" w:hAnsi="Times New Roman" w:cs="Times New Roman"/>
          <w:sz w:val="26"/>
          <w:szCs w:val="26"/>
        </w:rPr>
        <w:t>шением Совета депутатов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№ </w:t>
      </w:r>
      <w:r w:rsidR="002F727A">
        <w:rPr>
          <w:rFonts w:ascii="Times New Roman" w:hAnsi="Times New Roman" w:cs="Times New Roman"/>
          <w:sz w:val="26"/>
          <w:szCs w:val="26"/>
        </w:rPr>
        <w:t>42</w:t>
      </w:r>
      <w:r w:rsidRPr="002F727A">
        <w:rPr>
          <w:rFonts w:ascii="Times New Roman" w:hAnsi="Times New Roman" w:cs="Times New Roman"/>
          <w:sz w:val="26"/>
          <w:szCs w:val="26"/>
        </w:rPr>
        <w:t xml:space="preserve"> от 26.08.2021года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проведения внепланового контрольного (надзорного) мероприятия </w:t>
      </w:r>
      <w:r w:rsidRPr="007E3E38">
        <w:rPr>
          <w:rFonts w:ascii="Times New Roman" w:hAnsi="Times New Roman" w:cs="Times New Roman"/>
          <w:sz w:val="26"/>
          <w:szCs w:val="26"/>
        </w:rPr>
        <w:t>по индикаторам риска в соответствии с пунктом 1 части 1 статьи 57 Федерального закона № 248-ФЗ будет фиксация</w:t>
      </w:r>
      <w:r w:rsidR="00300405">
        <w:rPr>
          <w:rFonts w:ascii="Times New Roman" w:hAnsi="Times New Roman" w:cs="Times New Roman"/>
          <w:sz w:val="26"/>
          <w:szCs w:val="26"/>
        </w:rPr>
        <w:t xml:space="preserve"> факта р</w:t>
      </w:r>
      <w:r w:rsidR="00300405" w:rsidRPr="00300405">
        <w:rPr>
          <w:rFonts w:ascii="Times New Roman" w:hAnsi="Times New Roman" w:cs="Times New Roman"/>
          <w:sz w:val="26"/>
          <w:szCs w:val="26"/>
        </w:rPr>
        <w:t>азмещени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строительной техники, приспособлений, инвентаря, а также наличи</w:t>
      </w:r>
      <w:r w:rsidR="00300405">
        <w:rPr>
          <w:rFonts w:ascii="Times New Roman" w:hAnsi="Times New Roman" w:cs="Times New Roman"/>
          <w:sz w:val="26"/>
          <w:szCs w:val="26"/>
        </w:rPr>
        <w:t>я</w:t>
      </w:r>
      <w:r w:rsidR="00300405" w:rsidRPr="00300405">
        <w:rPr>
          <w:rFonts w:ascii="Times New Roman" w:hAnsi="Times New Roman" w:cs="Times New Roman"/>
          <w:sz w:val="26"/>
          <w:szCs w:val="26"/>
        </w:rPr>
        <w:t xml:space="preserve"> признаков продуктивного технологического воздействия на почвенный слой земельного участка по истечении 10 рабочих дней после окончания установленного </w:t>
      </w:r>
      <w:r w:rsidR="00300405">
        <w:rPr>
          <w:rFonts w:ascii="Times New Roman" w:hAnsi="Times New Roman" w:cs="Times New Roman"/>
          <w:sz w:val="26"/>
          <w:szCs w:val="26"/>
        </w:rPr>
        <w:t xml:space="preserve">срока проведения земляных работ.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</w:t>
      </w:r>
      <w:r w:rsidR="00300405">
        <w:rPr>
          <w:rFonts w:ascii="Times New Roman" w:hAnsi="Times New Roman" w:cs="Times New Roman"/>
          <w:sz w:val="26"/>
          <w:szCs w:val="26"/>
        </w:rPr>
        <w:t xml:space="preserve">юдением обязательных требования.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 w:rsidR="0030040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="00FF7867">
        <w:rPr>
          <w:rFonts w:ascii="Times New Roman" w:hAnsi="Times New Roman" w:cs="Times New Roman"/>
          <w:sz w:val="26"/>
          <w:szCs w:val="26"/>
        </w:rPr>
        <w:t>№ 17-р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</w:p>
    <w:p w:rsidR="00B057C2" w:rsidRPr="007206DE" w:rsidRDefault="00B057C2" w:rsidP="00084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8533F2" w:rsidRPr="007206DE" w:rsidRDefault="008533F2" w:rsidP="00215E6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Pr="0018711A">
        <w:rPr>
          <w:rFonts w:ascii="Times New Roman" w:hAnsi="Times New Roman" w:cs="Times New Roman"/>
          <w:sz w:val="26"/>
          <w:szCs w:val="26"/>
        </w:rPr>
        <w:t xml:space="preserve">. Для выявления 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871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 риска, используются сведения контрольного органа, выявленные в результате проведения контрольного (надзорного) мероприятия без взаимодействия</w:t>
      </w:r>
      <w:r>
        <w:rPr>
          <w:rFonts w:ascii="Times New Roman" w:hAnsi="Times New Roman" w:cs="Times New Roman"/>
          <w:sz w:val="26"/>
          <w:szCs w:val="26"/>
        </w:rPr>
        <w:t xml:space="preserve">, или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Порядок проведения контрольного (надзорного) мероприятия без взаимодействия установлен пункт</w:t>
      </w:r>
      <w:r>
        <w:rPr>
          <w:rFonts w:ascii="Times New Roman" w:hAnsi="Times New Roman" w:cs="Times New Roman"/>
          <w:sz w:val="26"/>
          <w:szCs w:val="26"/>
        </w:rPr>
        <w:t xml:space="preserve">ами 30 и 31 </w:t>
      </w:r>
      <w:r w:rsidRPr="0018711A">
        <w:rPr>
          <w:rFonts w:ascii="Times New Roman" w:hAnsi="Times New Roman" w:cs="Times New Roman"/>
          <w:sz w:val="26"/>
          <w:szCs w:val="26"/>
        </w:rPr>
        <w:t xml:space="preserve"> Положения о </w:t>
      </w:r>
      <w:r>
        <w:rPr>
          <w:rFonts w:ascii="Times New Roman" w:hAnsi="Times New Roman" w:cs="Times New Roman"/>
          <w:sz w:val="26"/>
          <w:szCs w:val="26"/>
        </w:rPr>
        <w:t>муниципальном контроле в сфере благоу</w:t>
      </w:r>
      <w:r w:rsidR="00FF7867">
        <w:rPr>
          <w:rFonts w:ascii="Times New Roman" w:hAnsi="Times New Roman" w:cs="Times New Roman"/>
          <w:sz w:val="26"/>
          <w:szCs w:val="26"/>
        </w:rPr>
        <w:t>стройства на территории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(далее – Положение), утвержденным ре</w:t>
      </w:r>
      <w:r w:rsidR="00FF7867">
        <w:rPr>
          <w:rFonts w:ascii="Times New Roman" w:hAnsi="Times New Roman" w:cs="Times New Roman"/>
          <w:sz w:val="26"/>
          <w:szCs w:val="26"/>
        </w:rPr>
        <w:t>шением Совета депутатов Каракульского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</w:t>
      </w:r>
      <w:r w:rsidR="002F727A">
        <w:rPr>
          <w:rFonts w:ascii="Times New Roman" w:hAnsi="Times New Roman" w:cs="Times New Roman"/>
          <w:sz w:val="26"/>
          <w:szCs w:val="26"/>
        </w:rPr>
        <w:t>№ 42</w:t>
      </w:r>
      <w:r w:rsidRPr="002F727A">
        <w:rPr>
          <w:rFonts w:ascii="Times New Roman" w:hAnsi="Times New Roman" w:cs="Times New Roman"/>
          <w:sz w:val="26"/>
          <w:szCs w:val="26"/>
        </w:rPr>
        <w:t xml:space="preserve"> от 26.08.2021года.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 xml:space="preserve">Основанием для </w:t>
      </w:r>
      <w:r w:rsidRPr="008533F2">
        <w:rPr>
          <w:rFonts w:ascii="Times New Roman" w:hAnsi="Times New Roman" w:cs="Times New Roman"/>
          <w:sz w:val="26"/>
          <w:szCs w:val="26"/>
        </w:rPr>
        <w:t xml:space="preserve">проведения внепланового контрольного (надзорного) мероприятия по индикаторам риска в соответствии с пунктом 1 части 1 статьи 57 Федерального закона № 248-ФЗ будет фиксация факта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533F2">
        <w:rPr>
          <w:rFonts w:ascii="Times New Roman" w:hAnsi="Times New Roman" w:cs="Times New Roman"/>
          <w:sz w:val="26"/>
          <w:szCs w:val="26"/>
        </w:rPr>
        <w:t>вукратн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8533F2">
        <w:rPr>
          <w:rFonts w:ascii="Times New Roman" w:hAnsi="Times New Roman" w:cs="Times New Roman"/>
          <w:sz w:val="26"/>
          <w:szCs w:val="26"/>
        </w:rPr>
        <w:t xml:space="preserve"> и более рос</w:t>
      </w:r>
      <w:r>
        <w:rPr>
          <w:rFonts w:ascii="Times New Roman" w:hAnsi="Times New Roman" w:cs="Times New Roman"/>
          <w:sz w:val="26"/>
          <w:szCs w:val="26"/>
        </w:rPr>
        <w:t xml:space="preserve">та </w:t>
      </w:r>
      <w:r w:rsidRPr="008533F2">
        <w:rPr>
          <w:rFonts w:ascii="Times New Roman" w:hAnsi="Times New Roman" w:cs="Times New Roman"/>
          <w:sz w:val="26"/>
          <w:szCs w:val="26"/>
        </w:rPr>
        <w:t>количества обращений за один месяц, в сравнении с предшествующим аналогичным периодом, о наличии препятствий для передвижения инвалидов и других маломобильных групп населения.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0405">
        <w:rPr>
          <w:rFonts w:ascii="Times New Roman" w:hAnsi="Times New Roman" w:cs="Times New Roman"/>
          <w:sz w:val="26"/>
          <w:szCs w:val="26"/>
        </w:rPr>
        <w:t>Выявление индикатора</w:t>
      </w:r>
      <w:r w:rsidRPr="0018711A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8711A">
        <w:rPr>
          <w:rFonts w:ascii="Times New Roman" w:hAnsi="Times New Roman" w:cs="Times New Roman"/>
          <w:sz w:val="26"/>
          <w:szCs w:val="26"/>
        </w:rPr>
        <w:t>в ходе выездного обследования,</w:t>
      </w:r>
      <w:r>
        <w:rPr>
          <w:rFonts w:ascii="Times New Roman" w:hAnsi="Times New Roman" w:cs="Times New Roman"/>
          <w:sz w:val="26"/>
          <w:szCs w:val="26"/>
        </w:rPr>
        <w:t xml:space="preserve"> либо наблюдения за соблюдением обязательных требования, либо анализа обращений граждан. </w:t>
      </w:r>
      <w:r w:rsidRPr="0018711A">
        <w:rPr>
          <w:rFonts w:ascii="Times New Roman" w:hAnsi="Times New Roman" w:cs="Times New Roman"/>
          <w:sz w:val="26"/>
          <w:szCs w:val="26"/>
        </w:rPr>
        <w:t>Выявленные отклонения фиксируются в акте контрольного (контрольного) надзорного мероприятия без взаимодействия.</w:t>
      </w:r>
      <w:r>
        <w:rPr>
          <w:rFonts w:ascii="Times New Roman" w:hAnsi="Times New Roman" w:cs="Times New Roman"/>
          <w:sz w:val="26"/>
          <w:szCs w:val="26"/>
        </w:rPr>
        <w:t xml:space="preserve"> Перечень документов и материалов, направляемых в органы прокуратуры в целях согласования и проведения контрольных (надзорных) мероприятий при срабатывании </w:t>
      </w:r>
      <w:r w:rsidRPr="0018711A">
        <w:rPr>
          <w:rFonts w:ascii="Times New Roman" w:hAnsi="Times New Roman" w:cs="Times New Roman"/>
          <w:sz w:val="26"/>
          <w:szCs w:val="26"/>
        </w:rPr>
        <w:t xml:space="preserve">индикатора риска нарушения обязательных требований, предусмотренного пунктом </w:t>
      </w:r>
      <w:r>
        <w:rPr>
          <w:rFonts w:ascii="Times New Roman" w:hAnsi="Times New Roman" w:cs="Times New Roman"/>
          <w:sz w:val="26"/>
          <w:szCs w:val="26"/>
        </w:rPr>
        <w:t>5 П</w:t>
      </w:r>
      <w:r w:rsidRPr="0018711A">
        <w:rPr>
          <w:rFonts w:ascii="Times New Roman" w:hAnsi="Times New Roman" w:cs="Times New Roman"/>
          <w:sz w:val="26"/>
          <w:szCs w:val="26"/>
        </w:rPr>
        <w:t>еречня индикаторов</w:t>
      </w:r>
      <w:r>
        <w:rPr>
          <w:rFonts w:ascii="Times New Roman" w:hAnsi="Times New Roman" w:cs="Times New Roman"/>
          <w:sz w:val="26"/>
          <w:szCs w:val="26"/>
        </w:rPr>
        <w:t xml:space="preserve"> риска установлен распоряжением администрации Борового сельского поселения  от 07.04.2025г. </w:t>
      </w:r>
      <w:r w:rsidRPr="00FF7867">
        <w:rPr>
          <w:rFonts w:ascii="Times New Roman" w:hAnsi="Times New Roman" w:cs="Times New Roman"/>
          <w:sz w:val="26"/>
          <w:szCs w:val="26"/>
        </w:rPr>
        <w:t>№</w:t>
      </w:r>
      <w:r w:rsidRPr="007E3E38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FF7867">
        <w:rPr>
          <w:rFonts w:ascii="Times New Roman" w:hAnsi="Times New Roman" w:cs="Times New Roman"/>
          <w:sz w:val="26"/>
          <w:szCs w:val="26"/>
        </w:rPr>
        <w:t>17-р</w:t>
      </w:r>
      <w:r w:rsidRPr="00FF7867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7206DE">
        <w:rPr>
          <w:rFonts w:ascii="Times New Roman" w:hAnsi="Times New Roman"/>
          <w:bCs/>
          <w:sz w:val="26"/>
          <w:szCs w:val="26"/>
        </w:rPr>
        <w:t>Перечень документов, прилагаемых к решению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о проведении контрольного (надзорного) мероприятия</w:t>
      </w:r>
      <w:r w:rsidR="00215E69">
        <w:rPr>
          <w:rFonts w:ascii="Times New Roman" w:hAnsi="Times New Roman"/>
          <w:bCs/>
          <w:sz w:val="26"/>
          <w:szCs w:val="26"/>
        </w:rPr>
        <w:t xml:space="preserve"> </w:t>
      </w:r>
      <w:r w:rsidRPr="007206DE">
        <w:rPr>
          <w:rFonts w:ascii="Times New Roman" w:hAnsi="Times New Roman"/>
          <w:bCs/>
          <w:sz w:val="26"/>
          <w:szCs w:val="26"/>
        </w:rPr>
        <w:t>на основании индикаторов риска нарушения обязательных требований</w:t>
      </w:r>
      <w:r>
        <w:rPr>
          <w:rFonts w:ascii="Times New Roman" w:hAnsi="Times New Roman"/>
          <w:bCs/>
          <w:sz w:val="26"/>
          <w:szCs w:val="26"/>
        </w:rPr>
        <w:t>».</w:t>
      </w:r>
    </w:p>
    <w:p w:rsidR="000B7B9B" w:rsidRDefault="000B7B9B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06BDA" w:rsidRPr="0018711A" w:rsidRDefault="00106BDA" w:rsidP="00106B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18711A">
        <w:rPr>
          <w:rFonts w:ascii="Times New Roman" w:hAnsi="Times New Roman" w:cs="Times New Roman"/>
          <w:sz w:val="26"/>
          <w:szCs w:val="26"/>
        </w:rPr>
        <w:t>I</w:t>
      </w:r>
      <w:r w:rsidR="00456A7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18711A">
        <w:rPr>
          <w:rFonts w:ascii="Times New Roman" w:hAnsi="Times New Roman" w:cs="Times New Roman"/>
          <w:sz w:val="26"/>
          <w:szCs w:val="26"/>
        </w:rPr>
        <w:t>. Заключительные положения</w:t>
      </w:r>
    </w:p>
    <w:p w:rsidR="00106BDA" w:rsidRPr="0018711A" w:rsidRDefault="00106BDA" w:rsidP="0000706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106BDA" w:rsidRPr="00456A79" w:rsidRDefault="00106BDA" w:rsidP="00456A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6A79">
        <w:rPr>
          <w:rFonts w:ascii="Times New Roman" w:hAnsi="Times New Roman" w:cs="Times New Roman"/>
          <w:sz w:val="26"/>
          <w:szCs w:val="26"/>
        </w:rPr>
        <w:t>1</w:t>
      </w:r>
      <w:r w:rsidR="0008403D">
        <w:rPr>
          <w:rFonts w:ascii="Times New Roman" w:hAnsi="Times New Roman" w:cs="Times New Roman"/>
          <w:sz w:val="26"/>
          <w:szCs w:val="26"/>
        </w:rPr>
        <w:t>4</w:t>
      </w:r>
      <w:r w:rsidRPr="00456A79">
        <w:rPr>
          <w:rFonts w:ascii="Times New Roman" w:hAnsi="Times New Roman" w:cs="Times New Roman"/>
          <w:sz w:val="26"/>
          <w:szCs w:val="26"/>
        </w:rPr>
        <w:t>. Внеплановое конт</w:t>
      </w:r>
      <w:r w:rsidR="00456A79">
        <w:rPr>
          <w:rFonts w:ascii="Times New Roman" w:hAnsi="Times New Roman" w:cs="Times New Roman"/>
          <w:sz w:val="26"/>
          <w:szCs w:val="26"/>
        </w:rPr>
        <w:t>рольное (надзорное) мероприятие</w:t>
      </w:r>
      <w:r w:rsidRPr="00456A79">
        <w:rPr>
          <w:rFonts w:ascii="Times New Roman" w:hAnsi="Times New Roman" w:cs="Times New Roman"/>
          <w:sz w:val="26"/>
          <w:szCs w:val="26"/>
        </w:rPr>
        <w:t xml:space="preserve"> может быть начато после внесения </w:t>
      </w:r>
      <w:bookmarkStart w:id="1" w:name="_GoBack"/>
      <w:bookmarkEnd w:id="1"/>
      <w:r w:rsidRPr="00456A79">
        <w:rPr>
          <w:rFonts w:ascii="Times New Roman" w:hAnsi="Times New Roman" w:cs="Times New Roman"/>
          <w:sz w:val="26"/>
          <w:szCs w:val="26"/>
        </w:rPr>
        <w:t>в единый реестр контрольных (надзорных) мероприятий сведений, установленных правилами его формирования и ведения.</w:t>
      </w:r>
    </w:p>
    <w:p w:rsidR="00007066" w:rsidRDefault="00106BDA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8711A">
        <w:rPr>
          <w:sz w:val="26"/>
          <w:szCs w:val="26"/>
        </w:rPr>
        <w:t>1</w:t>
      </w:r>
      <w:r w:rsidR="0008403D">
        <w:rPr>
          <w:sz w:val="26"/>
          <w:szCs w:val="26"/>
        </w:rPr>
        <w:t>5</w:t>
      </w:r>
      <w:r w:rsidRPr="0018711A">
        <w:rPr>
          <w:sz w:val="26"/>
          <w:szCs w:val="26"/>
        </w:rPr>
        <w:t xml:space="preserve">. </w:t>
      </w:r>
      <w:r w:rsidR="00CA391A" w:rsidRPr="0018711A">
        <w:rPr>
          <w:sz w:val="26"/>
          <w:szCs w:val="26"/>
        </w:rPr>
        <w:t>Согласование внеплановых контрольных надзорных мероприятий осуществляется в соответствии с</w:t>
      </w:r>
      <w:r w:rsidR="00456A79">
        <w:rPr>
          <w:sz w:val="26"/>
          <w:szCs w:val="26"/>
        </w:rPr>
        <w:t xml:space="preserve"> Федеральным законом № 248-ФЗ и</w:t>
      </w:r>
      <w:r w:rsidR="00CA391A" w:rsidRPr="0018711A">
        <w:rPr>
          <w:sz w:val="26"/>
          <w:szCs w:val="26"/>
        </w:rPr>
        <w:t xml:space="preserve"> приказом </w:t>
      </w:r>
      <w:r w:rsidR="00DB3594" w:rsidRPr="0018711A">
        <w:rPr>
          <w:sz w:val="26"/>
          <w:szCs w:val="26"/>
        </w:rPr>
        <w:t>Ген</w:t>
      </w:r>
      <w:r w:rsidR="00456A79">
        <w:rPr>
          <w:sz w:val="26"/>
          <w:szCs w:val="26"/>
        </w:rPr>
        <w:t xml:space="preserve">еральной </w:t>
      </w:r>
      <w:r w:rsidR="00DB3594" w:rsidRPr="0018711A">
        <w:rPr>
          <w:sz w:val="26"/>
          <w:szCs w:val="26"/>
        </w:rPr>
        <w:t>прокуратуры России от 02.06.2021 № 294 «О реализации Федерального закона от 31.07.2020 г. № 248-ФЗ «О государственном контроле (надзоре) и муниципальном контроле в Российской Федерации»</w:t>
      </w:r>
      <w:r w:rsidR="00007066" w:rsidRPr="0018711A">
        <w:rPr>
          <w:sz w:val="26"/>
          <w:szCs w:val="26"/>
        </w:rPr>
        <w:t>.</w:t>
      </w: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965856">
      <w:pPr>
        <w:pStyle w:val="a3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5E69" w:rsidRDefault="00215E69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0195" w:rsidRDefault="00280195" w:rsidP="00215E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280195" w:rsidSect="00215E69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09F" w:rsidRDefault="00CE709F" w:rsidP="00106BDA">
      <w:pPr>
        <w:spacing w:after="0" w:line="240" w:lineRule="auto"/>
      </w:pPr>
      <w:r>
        <w:separator/>
      </w:r>
    </w:p>
  </w:endnote>
  <w:endnote w:type="continuationSeparator" w:id="1">
    <w:p w:rsidR="00CE709F" w:rsidRDefault="00CE709F" w:rsidP="0010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09F" w:rsidRDefault="00CE709F" w:rsidP="00106BDA">
      <w:pPr>
        <w:spacing w:after="0" w:line="240" w:lineRule="auto"/>
      </w:pPr>
      <w:r>
        <w:separator/>
      </w:r>
    </w:p>
  </w:footnote>
  <w:footnote w:type="continuationSeparator" w:id="1">
    <w:p w:rsidR="00CE709F" w:rsidRDefault="00CE709F" w:rsidP="0010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280442"/>
    </w:sdtPr>
    <w:sdtContent>
      <w:p w:rsidR="00B057C2" w:rsidRDefault="00BA7C3B">
        <w:pPr>
          <w:pStyle w:val="a5"/>
          <w:jc w:val="center"/>
        </w:pPr>
        <w:fldSimple w:instr="PAGE   \* MERGEFORMAT">
          <w:r w:rsidR="00126727">
            <w:rPr>
              <w:noProof/>
            </w:rPr>
            <w:t>2</w:t>
          </w:r>
        </w:fldSimple>
      </w:p>
    </w:sdtContent>
  </w:sdt>
  <w:p w:rsidR="00B057C2" w:rsidRDefault="00B057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7A3F"/>
    <w:rsid w:val="00007066"/>
    <w:rsid w:val="00013CC9"/>
    <w:rsid w:val="000728AF"/>
    <w:rsid w:val="0008403D"/>
    <w:rsid w:val="000B7B9B"/>
    <w:rsid w:val="00106BDA"/>
    <w:rsid w:val="00113A51"/>
    <w:rsid w:val="00126727"/>
    <w:rsid w:val="00132078"/>
    <w:rsid w:val="00156E9D"/>
    <w:rsid w:val="00167AE6"/>
    <w:rsid w:val="0018711A"/>
    <w:rsid w:val="001F0ED0"/>
    <w:rsid w:val="00200DDC"/>
    <w:rsid w:val="00211CB2"/>
    <w:rsid w:val="00215E69"/>
    <w:rsid w:val="00280195"/>
    <w:rsid w:val="00295331"/>
    <w:rsid w:val="002C1956"/>
    <w:rsid w:val="002C1B7C"/>
    <w:rsid w:val="002F727A"/>
    <w:rsid w:val="00300405"/>
    <w:rsid w:val="00340496"/>
    <w:rsid w:val="0037174D"/>
    <w:rsid w:val="0037605C"/>
    <w:rsid w:val="003C7A69"/>
    <w:rsid w:val="003E3A16"/>
    <w:rsid w:val="004260CC"/>
    <w:rsid w:val="00432589"/>
    <w:rsid w:val="00456A79"/>
    <w:rsid w:val="0047395B"/>
    <w:rsid w:val="004B38C1"/>
    <w:rsid w:val="005A00BE"/>
    <w:rsid w:val="005D4507"/>
    <w:rsid w:val="00641EE2"/>
    <w:rsid w:val="00645268"/>
    <w:rsid w:val="007055BA"/>
    <w:rsid w:val="007206DE"/>
    <w:rsid w:val="00752109"/>
    <w:rsid w:val="007E3E38"/>
    <w:rsid w:val="00845903"/>
    <w:rsid w:val="008533F2"/>
    <w:rsid w:val="008736F2"/>
    <w:rsid w:val="008F482C"/>
    <w:rsid w:val="00913404"/>
    <w:rsid w:val="00932EDB"/>
    <w:rsid w:val="00955119"/>
    <w:rsid w:val="00965856"/>
    <w:rsid w:val="0098314B"/>
    <w:rsid w:val="009B3375"/>
    <w:rsid w:val="00A32CB6"/>
    <w:rsid w:val="00A4040E"/>
    <w:rsid w:val="00A45C4F"/>
    <w:rsid w:val="00A6072E"/>
    <w:rsid w:val="00A837C9"/>
    <w:rsid w:val="00A90C57"/>
    <w:rsid w:val="00B04CDE"/>
    <w:rsid w:val="00B057C2"/>
    <w:rsid w:val="00B14C76"/>
    <w:rsid w:val="00B96700"/>
    <w:rsid w:val="00BA7C3B"/>
    <w:rsid w:val="00C17A3F"/>
    <w:rsid w:val="00C43D61"/>
    <w:rsid w:val="00CA391A"/>
    <w:rsid w:val="00CE709F"/>
    <w:rsid w:val="00D737BD"/>
    <w:rsid w:val="00D82D44"/>
    <w:rsid w:val="00DA0F7B"/>
    <w:rsid w:val="00DB3594"/>
    <w:rsid w:val="00DF5CD9"/>
    <w:rsid w:val="00E03711"/>
    <w:rsid w:val="00E522BC"/>
    <w:rsid w:val="00E52B93"/>
    <w:rsid w:val="00E8488B"/>
    <w:rsid w:val="00EB2268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  <w:style w:type="paragraph" w:styleId="a9">
    <w:name w:val="Balloon Text"/>
    <w:basedOn w:val="a"/>
    <w:link w:val="aa"/>
    <w:uiPriority w:val="99"/>
    <w:semiHidden/>
    <w:unhideWhenUsed/>
    <w:rsid w:val="008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590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8736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8736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73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8736F2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70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6BDA"/>
  </w:style>
  <w:style w:type="paragraph" w:styleId="a7">
    <w:name w:val="footer"/>
    <w:basedOn w:val="a"/>
    <w:link w:val="a8"/>
    <w:uiPriority w:val="99"/>
    <w:unhideWhenUsed/>
    <w:rsid w:val="0010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95816-D208-4BB6-9E6D-9EB11A1C6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7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Классен Елена Сергеевна</dc:creator>
  <cp:lastModifiedBy>Азм</cp:lastModifiedBy>
  <cp:revision>29</cp:revision>
  <cp:lastPrinted>2025-04-17T04:10:00Z</cp:lastPrinted>
  <dcterms:created xsi:type="dcterms:W3CDTF">2025-03-12T05:41:00Z</dcterms:created>
  <dcterms:modified xsi:type="dcterms:W3CDTF">2025-04-17T04:13:00Z</dcterms:modified>
</cp:coreProperties>
</file>